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9F4" w:rsidRDefault="00D319F4" w:rsidP="008D7A84">
      <w:pPr>
        <w:pStyle w:val="a4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781723" cy="9323555"/>
            <wp:effectExtent l="0" t="0" r="0" b="0"/>
            <wp:docPr id="1" name="Рисунок 1" descr="C:\Users\Рима\Desktop\ЛНА сканер\полож о мет совете МБО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а\Desktop\ЛНА сканер\полож о мет совете МБОУ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128" cy="9328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A84" w:rsidRDefault="008D7A84" w:rsidP="008D7A84">
      <w:pPr>
        <w:pStyle w:val="a4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стимулировать инициативу и активизировать творчество членов педагогического коллектива в научно – исследовательской и другой творческой деятельности, направленной на совершенствование, обновление и развитие  образовательного процесса  в учреждении и работы каждого педагога;</w:t>
      </w:r>
    </w:p>
    <w:p w:rsidR="008D7A84" w:rsidRDefault="008D7A84" w:rsidP="008D7A84">
      <w:pPr>
        <w:pStyle w:val="a4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проводить  экспертизу стратегических документов образовательного учреждения (программ развития, образовательных и учебных программ, учебных планов и др.);</w:t>
      </w:r>
    </w:p>
    <w:p w:rsidR="008D7A84" w:rsidRDefault="008D7A84" w:rsidP="008D7A84">
      <w:pPr>
        <w:pStyle w:val="a4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контролировать ход и результаты комплексных исследований, проектов, экспериментов, осуществляемых образовательным учреждением;</w:t>
      </w:r>
    </w:p>
    <w:p w:rsidR="008D7A84" w:rsidRDefault="008D7A84" w:rsidP="008D7A84">
      <w:pPr>
        <w:pStyle w:val="a4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анализировать результаты педагогической деятельности, выявлять и предупреждать ошибки, затруднения, перегрузки учащихся и учителей;</w:t>
      </w:r>
    </w:p>
    <w:p w:rsidR="008D7A84" w:rsidRDefault="008D7A84" w:rsidP="008D7A84">
      <w:pPr>
        <w:pStyle w:val="a4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вносить предложения по совершенствованию деятельности методических подструктур и участвовать в реализации этих предложений;</w:t>
      </w:r>
    </w:p>
    <w:p w:rsidR="008D7A84" w:rsidRDefault="008D7A84" w:rsidP="008D7A84">
      <w:pPr>
        <w:pStyle w:val="a4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способствовать развитию личностно - ориентированной педагогической деятельности, обеспечивать условия для самообразования, самосовершенствования и самореализации личности педагога.</w:t>
      </w:r>
    </w:p>
    <w:p w:rsidR="008D7A84" w:rsidRDefault="008D7A84" w:rsidP="008D7A84">
      <w:pPr>
        <w:pStyle w:val="a4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D7A84" w:rsidRDefault="008D7A84" w:rsidP="008D7A84">
      <w:pPr>
        <w:pStyle w:val="a4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деятельности</w:t>
      </w:r>
    </w:p>
    <w:p w:rsidR="008D7A84" w:rsidRDefault="008D7A84" w:rsidP="008D7A84">
      <w:pPr>
        <w:pStyle w:val="a4"/>
        <w:spacing w:after="12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8D7A84" w:rsidRDefault="008D7A84" w:rsidP="008D7A84">
      <w:pPr>
        <w:pStyle w:val="a4"/>
        <w:numPr>
          <w:ilvl w:val="1"/>
          <w:numId w:val="1"/>
        </w:numPr>
        <w:spacing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деятельности методического совета определяется целями и задачами работы образовательного учреждения, особенностями развития школы и образовательной политики республики.</w:t>
      </w:r>
    </w:p>
    <w:p w:rsidR="008D7A84" w:rsidRDefault="008D7A84" w:rsidP="008D7A84">
      <w:pPr>
        <w:pStyle w:val="a4"/>
        <w:numPr>
          <w:ilvl w:val="1"/>
          <w:numId w:val="1"/>
        </w:numPr>
        <w:spacing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деятельности совета предусматривает повышение квалификации педагогических работников образовательного учреждения, совершенствование образовательного процесса и состоит в следующем:</w:t>
      </w:r>
    </w:p>
    <w:p w:rsidR="008D7A84" w:rsidRDefault="008D7A84" w:rsidP="008D7A84">
      <w:pPr>
        <w:pStyle w:val="a4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выработка и согласование подходов к организации, осуществлению и оценке инновационной деятельности; организация научно – исследовательской, опытно – экспериментальной деятельности.</w:t>
      </w:r>
    </w:p>
    <w:p w:rsidR="008D7A84" w:rsidRDefault="008D7A84" w:rsidP="008D7A84">
      <w:pPr>
        <w:pStyle w:val="a4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контроля и оказание поддержки в апробации инновационных учебных программ и реализации новых педагогических методик и технологий.</w:t>
      </w:r>
    </w:p>
    <w:p w:rsidR="008D7A84" w:rsidRDefault="008D7A84" w:rsidP="008D7A84">
      <w:pPr>
        <w:pStyle w:val="a4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планов, графиков и программ повышения квалификации и развития профессионального мастерства педагогических работников.</w:t>
      </w:r>
    </w:p>
    <w:p w:rsidR="008D7A84" w:rsidRDefault="008D7A84" w:rsidP="008D7A84">
      <w:pPr>
        <w:pStyle w:val="a4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обсуждения рабочих, инновационных, экспериментальных программ и рекомендация их педагогическому совету для обсуждения и утверждения.</w:t>
      </w:r>
    </w:p>
    <w:p w:rsidR="008D7A84" w:rsidRDefault="008D7A84" w:rsidP="008D7A84">
      <w:pPr>
        <w:pStyle w:val="a4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деятельности членов педагогического коллектива, рекомендации по аттестации учителей, присвоению категорий, разрядов, представление к званиям, наградам и другим поощрениям.</w:t>
      </w:r>
    </w:p>
    <w:p w:rsidR="008D7A84" w:rsidRDefault="008D7A84" w:rsidP="008D7A84">
      <w:pPr>
        <w:pStyle w:val="a4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общего руководства методической, научной, инновационной деятельностью, проведение  школьных научных конференций, педагогических конкурсов, чтений, семинаров, «круглых столов», методических конкурсов, выставок, смотров, методических дней, недель, декад и др.</w:t>
      </w:r>
    </w:p>
    <w:p w:rsidR="008D7A84" w:rsidRDefault="008D7A84" w:rsidP="008D7A84">
      <w:pPr>
        <w:pStyle w:val="a4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и рекомендации к печати и внедрению методических пособий, программ и другой продукции методической деятельности образовательного учреждения.</w:t>
      </w:r>
    </w:p>
    <w:p w:rsidR="008D7A84" w:rsidRDefault="008D7A84" w:rsidP="008D7A84">
      <w:pPr>
        <w:pStyle w:val="a4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планирование и организация работы временных творческих коллективов, групп, которые создаются по инициативе учителей, администрации школы, отдела образования с целью изучения, обобщения опыта, решения проблем развития школы, а также для разработки инновационных программ, организации диагностических и мониторинговых  исследований, разработки новых технологий, стратегических направлений деятельности школы, изучения социальных запросов к образовательному учреждению.</w:t>
      </w:r>
    </w:p>
    <w:p w:rsidR="008D7A84" w:rsidRDefault="008D7A84" w:rsidP="008D7A84">
      <w:pPr>
        <w:pStyle w:val="a4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направлений работы школы молодого учителя и наставничества.</w:t>
      </w:r>
    </w:p>
    <w:p w:rsidR="008D7A84" w:rsidRDefault="008D7A84" w:rsidP="008D7A84">
      <w:pPr>
        <w:numPr>
          <w:ilvl w:val="0"/>
          <w:numId w:val="2"/>
        </w:numPr>
        <w:spacing w:before="100" w:beforeAutospacing="1"/>
        <w:jc w:val="both"/>
      </w:pPr>
      <w:r>
        <w:t>диагностика состояния методического обеспечения учебно-воспитательного процесса и методической работы в школе;</w:t>
      </w:r>
    </w:p>
    <w:p w:rsidR="008D7A84" w:rsidRDefault="008D7A84" w:rsidP="008D7A84">
      <w:pPr>
        <w:numPr>
          <w:ilvl w:val="0"/>
          <w:numId w:val="2"/>
        </w:numPr>
        <w:spacing w:before="100" w:beforeAutospacing="1"/>
        <w:jc w:val="both"/>
      </w:pPr>
      <w:r>
        <w:lastRenderedPageBreak/>
        <w:t>разработка новых методических технологий организации УВП в школе;</w:t>
      </w:r>
    </w:p>
    <w:p w:rsidR="008D7A84" w:rsidRDefault="008D7A84" w:rsidP="008D7A84">
      <w:pPr>
        <w:numPr>
          <w:ilvl w:val="0"/>
          <w:numId w:val="2"/>
        </w:numPr>
        <w:spacing w:before="100" w:beforeAutospacing="1"/>
        <w:jc w:val="both"/>
      </w:pPr>
      <w:r>
        <w:t>способствование поиску и использованию в воспитательно-образовательном процессе современных методик, форм, средств и методов преподавания, новых педагогических и образовательных технологий;</w:t>
      </w:r>
    </w:p>
    <w:p w:rsidR="008D7A84" w:rsidRDefault="008D7A84" w:rsidP="008D7A84">
      <w:pPr>
        <w:numPr>
          <w:ilvl w:val="0"/>
          <w:numId w:val="2"/>
        </w:numPr>
        <w:spacing w:before="100" w:beforeAutospacing="1"/>
        <w:jc w:val="both"/>
      </w:pPr>
      <w:r>
        <w:t>изучение профессиональных достижений учителей, обобщение ценного опыта каждого и внедрение его в практику работы педагогического коллектива;</w:t>
      </w:r>
    </w:p>
    <w:p w:rsidR="008D7A84" w:rsidRDefault="008D7A84" w:rsidP="008D7A84">
      <w:pPr>
        <w:numPr>
          <w:ilvl w:val="0"/>
          <w:numId w:val="2"/>
        </w:numPr>
        <w:spacing w:before="100" w:beforeAutospacing="1"/>
        <w:jc w:val="both"/>
      </w:pPr>
      <w:r>
        <w:t>контроль хода и результатов проектов, экспериментов, осуществляемых школой;</w:t>
      </w:r>
    </w:p>
    <w:p w:rsidR="008D7A84" w:rsidRDefault="008D7A84" w:rsidP="008D7A84">
      <w:pPr>
        <w:numPr>
          <w:ilvl w:val="0"/>
          <w:numId w:val="2"/>
        </w:numPr>
        <w:spacing w:before="100" w:beforeAutospacing="1"/>
        <w:jc w:val="both"/>
      </w:pPr>
      <w:r>
        <w:t xml:space="preserve">анализ результатов педагогической деятельности, выявление и предупреждение ошибок, перегрузки обучающихся и учителей; </w:t>
      </w:r>
    </w:p>
    <w:p w:rsidR="008D7A84" w:rsidRDefault="008D7A84" w:rsidP="008D7A84">
      <w:pPr>
        <w:numPr>
          <w:ilvl w:val="0"/>
          <w:numId w:val="2"/>
        </w:numPr>
        <w:spacing w:before="100" w:beforeAutospacing="1" w:after="100"/>
        <w:jc w:val="both"/>
      </w:pPr>
      <w:r>
        <w:t>способствование развитию личностно-ориентированной педагогической деятельности, обеспечение условий для самообразования, самосовершенствования и самореализации участников образовательного процесса.</w:t>
      </w:r>
    </w:p>
    <w:p w:rsidR="008D7A84" w:rsidRDefault="008D7A84" w:rsidP="008D7A84">
      <w:pPr>
        <w:numPr>
          <w:ilvl w:val="0"/>
          <w:numId w:val="2"/>
        </w:numPr>
        <w:spacing w:before="100" w:beforeAutospacing="1"/>
        <w:jc w:val="both"/>
      </w:pPr>
      <w:r>
        <w:t>осуществление планирования, организации и регулирования методической учёбы педагогов, анализ и оценка её результатов;</w:t>
      </w:r>
    </w:p>
    <w:p w:rsidR="008D7A84" w:rsidRDefault="008D7A84" w:rsidP="008D7A84">
      <w:pPr>
        <w:numPr>
          <w:ilvl w:val="0"/>
          <w:numId w:val="2"/>
        </w:numPr>
        <w:spacing w:before="100" w:beforeAutospacing="1"/>
        <w:jc w:val="both"/>
      </w:pPr>
      <w:r>
        <w:t>разработка системы мер по изучению педагогической практики, обобщению и распространению опыта;</w:t>
      </w:r>
    </w:p>
    <w:p w:rsidR="008D7A84" w:rsidRDefault="008D7A84" w:rsidP="008D7A84">
      <w:pPr>
        <w:numPr>
          <w:ilvl w:val="0"/>
          <w:numId w:val="2"/>
        </w:numPr>
        <w:spacing w:before="100" w:beforeAutospacing="1"/>
        <w:jc w:val="both"/>
      </w:pPr>
      <w:r>
        <w:t>руководство и контроль работы школьной библиотеки;</w:t>
      </w:r>
    </w:p>
    <w:p w:rsidR="008D7A84" w:rsidRDefault="008D7A84" w:rsidP="008D7A84">
      <w:pPr>
        <w:numPr>
          <w:ilvl w:val="0"/>
          <w:numId w:val="2"/>
        </w:numPr>
        <w:spacing w:before="100" w:beforeAutospacing="1"/>
        <w:jc w:val="both"/>
      </w:pPr>
      <w:r>
        <w:t>формирование целей и задач методического обеспечения УВП и методической учёбы;</w:t>
      </w:r>
    </w:p>
    <w:p w:rsidR="008D7A84" w:rsidRDefault="008D7A84" w:rsidP="008D7A84">
      <w:pPr>
        <w:pStyle w:val="a4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D7A84" w:rsidRDefault="008D7A84" w:rsidP="008D7A84">
      <w:pPr>
        <w:pStyle w:val="a4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Структура и организация деятельности.   </w:t>
      </w:r>
    </w:p>
    <w:p w:rsidR="008D7A84" w:rsidRDefault="008D7A84" w:rsidP="008D7A84">
      <w:pPr>
        <w:pStyle w:val="a4"/>
        <w:spacing w:after="12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8D7A84" w:rsidRDefault="008D7A84" w:rsidP="008D7A84">
      <w:pPr>
        <w:pStyle w:val="a4"/>
        <w:numPr>
          <w:ilvl w:val="1"/>
          <w:numId w:val="1"/>
        </w:numPr>
        <w:spacing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Членами методического совета являются директор школы, руководители школьных методических объединений, заместители директора по учебной, воспитательной работе,. Состав методического совета пересматривается и утверждается ежегодно.</w:t>
      </w:r>
    </w:p>
    <w:p w:rsidR="008D7A84" w:rsidRDefault="008D7A84" w:rsidP="008D7A84">
      <w:pPr>
        <w:pStyle w:val="a4"/>
        <w:numPr>
          <w:ilvl w:val="1"/>
          <w:numId w:val="1"/>
        </w:numPr>
        <w:spacing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главе методического совета стоит председатель, который избирается сроком на один год из числа членов методического совета.</w:t>
      </w:r>
    </w:p>
    <w:p w:rsidR="008D7A84" w:rsidRDefault="008D7A84" w:rsidP="008D7A84">
      <w:pPr>
        <w:pStyle w:val="a4"/>
        <w:numPr>
          <w:ilvl w:val="1"/>
          <w:numId w:val="1"/>
        </w:numPr>
        <w:spacing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ведения протоколов из числа членов методического совета избирается секретарь, который  их и подписывает.</w:t>
      </w:r>
    </w:p>
    <w:p w:rsidR="008D7A84" w:rsidRDefault="008D7A84" w:rsidP="008D7A84">
      <w:pPr>
        <w:pStyle w:val="a4"/>
        <w:numPr>
          <w:ilvl w:val="1"/>
          <w:numId w:val="1"/>
        </w:numPr>
        <w:spacing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Периодичность заседаний совета определяется его членами, но не реже одного раза в четверть.</w:t>
      </w:r>
    </w:p>
    <w:p w:rsidR="008D7A84" w:rsidRDefault="008D7A84" w:rsidP="008D7A84">
      <w:pPr>
        <w:pStyle w:val="a4"/>
        <w:numPr>
          <w:ilvl w:val="1"/>
          <w:numId w:val="1"/>
        </w:numPr>
        <w:spacing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Документация методического совета (положение о методическом совете, анализ работы  за истекший учебный  год, состав, план работы, протоколы, сведения о педкадрах, графики открытых уроков, предметных недель,  сроки проведения школьных, районных, республиканских туров  предметных олимпиад, УМК по предметам, методические рекомендации, информационные данные) хранится в методическом кабинете.</w:t>
      </w:r>
    </w:p>
    <w:p w:rsidR="008D7A84" w:rsidRDefault="008D7A84" w:rsidP="008D7A84">
      <w:pPr>
        <w:pStyle w:val="a4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D7A84" w:rsidRDefault="008D7A84" w:rsidP="008D7A84"/>
    <w:p w:rsidR="005221B1" w:rsidRDefault="00C35B79">
      <w:r>
        <w:rPr>
          <w:noProof/>
        </w:rPr>
        <w:lastRenderedPageBreak/>
        <w:drawing>
          <wp:inline distT="0" distB="0" distL="0" distR="0">
            <wp:extent cx="6480175" cy="8908985"/>
            <wp:effectExtent l="0" t="0" r="0" b="0"/>
            <wp:docPr id="2" name="Рисунок 2" descr="C:\Users\Рима\Desktop\сатка кертэсе кич\ЛНА сканер 2\коне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а\Desktop\сатка кертэсе кич\ЛНА сканер 2\конец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21B1" w:rsidSect="0081792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A0CC5"/>
    <w:multiLevelType w:val="hybridMultilevel"/>
    <w:tmpl w:val="1BE2F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A75A3A"/>
    <w:multiLevelType w:val="multilevel"/>
    <w:tmpl w:val="CDB899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compat>
    <w:compatSetting w:name="compatibilityMode" w:uri="http://schemas.microsoft.com/office/word" w:val="12"/>
  </w:compat>
  <w:rsids>
    <w:rsidRoot w:val="00635F21"/>
    <w:rsid w:val="000C114A"/>
    <w:rsid w:val="002863D8"/>
    <w:rsid w:val="005221B1"/>
    <w:rsid w:val="00635F21"/>
    <w:rsid w:val="00817922"/>
    <w:rsid w:val="00891AFB"/>
    <w:rsid w:val="008D7A84"/>
    <w:rsid w:val="00C35B79"/>
    <w:rsid w:val="00D319F4"/>
    <w:rsid w:val="00E4715C"/>
    <w:rsid w:val="00ED0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D7A84"/>
    <w:pPr>
      <w:spacing w:before="30" w:after="30"/>
    </w:pPr>
    <w:rPr>
      <w:sz w:val="20"/>
      <w:szCs w:val="20"/>
    </w:rPr>
  </w:style>
  <w:style w:type="paragraph" w:styleId="a4">
    <w:name w:val="List Paragraph"/>
    <w:basedOn w:val="a"/>
    <w:qFormat/>
    <w:rsid w:val="008D7A8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Без интервала1"/>
    <w:rsid w:val="008D7A8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19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19F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D7A84"/>
    <w:pPr>
      <w:spacing w:before="30" w:after="30"/>
    </w:pPr>
    <w:rPr>
      <w:sz w:val="20"/>
      <w:szCs w:val="20"/>
    </w:rPr>
  </w:style>
  <w:style w:type="paragraph" w:styleId="a4">
    <w:name w:val="List Paragraph"/>
    <w:basedOn w:val="a"/>
    <w:qFormat/>
    <w:rsid w:val="008D7A8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Без интервала1"/>
    <w:rsid w:val="008D7A84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7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Гульсария</dc:creator>
  <cp:keywords/>
  <dc:description/>
  <cp:lastModifiedBy>Рима</cp:lastModifiedBy>
  <cp:revision>12</cp:revision>
  <cp:lastPrinted>2020-02-11T11:37:00Z</cp:lastPrinted>
  <dcterms:created xsi:type="dcterms:W3CDTF">2014-12-10T08:19:00Z</dcterms:created>
  <dcterms:modified xsi:type="dcterms:W3CDTF">2020-02-18T07:24:00Z</dcterms:modified>
</cp:coreProperties>
</file>